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8F1C8A" w:rsidRPr="00985BFE" w:rsidRDefault="008F1C8A" w:rsidP="00730E7C">
      <w:pPr>
        <w:spacing w:after="0" w:line="240" w:lineRule="auto"/>
        <w:rPr>
          <w:rFonts w:cs="Times New Roman"/>
          <w:szCs w:val="24"/>
        </w:rPr>
      </w:pPr>
      <w:r w:rsidRPr="00985BFE">
        <w:rPr>
          <w:rFonts w:cs="Times New Roman"/>
          <w:szCs w:val="24"/>
        </w:rPr>
        <w:t xml:space="preserve">Propozycje tematów prac </w:t>
      </w:r>
      <w:r w:rsidR="007C2EB0">
        <w:rPr>
          <w:rFonts w:cs="Times New Roman"/>
          <w:szCs w:val="24"/>
        </w:rPr>
        <w:t>magisterskich</w:t>
      </w:r>
      <w:r w:rsidR="003871EA" w:rsidRPr="00985BFE">
        <w:rPr>
          <w:rFonts w:cs="Times New Roman"/>
          <w:szCs w:val="24"/>
        </w:rPr>
        <w:t xml:space="preserve"> </w:t>
      </w:r>
      <w:r w:rsidR="00583182" w:rsidRPr="00985BFE">
        <w:rPr>
          <w:rFonts w:cs="Times New Roman"/>
          <w:szCs w:val="24"/>
        </w:rPr>
        <w:t xml:space="preserve">do obrony </w:t>
      </w:r>
      <w:r w:rsidR="002814A6" w:rsidRPr="00985BFE">
        <w:rPr>
          <w:rFonts w:cs="Times New Roman"/>
          <w:szCs w:val="24"/>
        </w:rPr>
        <w:t>w roku akademickim 20</w:t>
      </w:r>
      <w:r w:rsidR="00CA47D2">
        <w:rPr>
          <w:rFonts w:cs="Times New Roman"/>
          <w:szCs w:val="24"/>
        </w:rPr>
        <w:t>22</w:t>
      </w:r>
      <w:r w:rsidR="002814A6" w:rsidRPr="00985BFE">
        <w:rPr>
          <w:rFonts w:cs="Times New Roman"/>
          <w:szCs w:val="24"/>
        </w:rPr>
        <w:t>/20</w:t>
      </w:r>
      <w:r w:rsidR="005E1366" w:rsidRPr="00985BFE">
        <w:rPr>
          <w:rFonts w:cs="Times New Roman"/>
          <w:szCs w:val="24"/>
        </w:rPr>
        <w:t>2</w:t>
      </w:r>
      <w:r w:rsidR="00CA47D2">
        <w:rPr>
          <w:rFonts w:cs="Times New Roman"/>
          <w:szCs w:val="24"/>
        </w:rPr>
        <w:t>3</w:t>
      </w:r>
    </w:p>
    <w:p w:rsidR="008F1C8A" w:rsidRPr="00985BFE" w:rsidRDefault="008F1C8A" w:rsidP="00730E7C">
      <w:pPr>
        <w:spacing w:after="0" w:line="240" w:lineRule="auto"/>
        <w:rPr>
          <w:rFonts w:cs="Times New Roman"/>
          <w:szCs w:val="24"/>
        </w:rPr>
      </w:pPr>
    </w:p>
    <w:p w:rsidR="003871EA" w:rsidRPr="00985BFE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985BFE">
        <w:rPr>
          <w:rFonts w:cs="Times New Roman"/>
          <w:b/>
          <w:szCs w:val="24"/>
        </w:rPr>
        <w:t xml:space="preserve">KIERUNEK: </w:t>
      </w:r>
      <w:r w:rsidR="004D35F2">
        <w:rPr>
          <w:rFonts w:cs="Times New Roman"/>
          <w:b/>
          <w:szCs w:val="24"/>
        </w:rPr>
        <w:t>Biotechnologia</w:t>
      </w:r>
    </w:p>
    <w:p w:rsidR="00DE7C4D" w:rsidRPr="00985BFE" w:rsidRDefault="00DE7C4D" w:rsidP="00730E7C">
      <w:pPr>
        <w:spacing w:after="0" w:line="240" w:lineRule="auto"/>
        <w:rPr>
          <w:rFonts w:cs="Times New Roman"/>
          <w:b/>
          <w:szCs w:val="24"/>
        </w:rPr>
      </w:pPr>
      <w:r w:rsidRPr="00985BFE">
        <w:rPr>
          <w:rFonts w:cs="Times New Roman"/>
          <w:b/>
          <w:szCs w:val="24"/>
        </w:rPr>
        <w:t xml:space="preserve">Specjalność: </w:t>
      </w:r>
      <w:proofErr w:type="spellStart"/>
      <w:r w:rsidR="004D35F2">
        <w:rPr>
          <w:rFonts w:cs="Times New Roman"/>
          <w:b/>
          <w:szCs w:val="24"/>
        </w:rPr>
        <w:t>Mikrobioanalityka</w:t>
      </w:r>
      <w:proofErr w:type="spellEnd"/>
      <w:r w:rsidR="004D35F2">
        <w:rPr>
          <w:rFonts w:cs="Times New Roman"/>
          <w:b/>
          <w:szCs w:val="24"/>
        </w:rPr>
        <w:t xml:space="preserve"> w biotechnologii</w:t>
      </w:r>
    </w:p>
    <w:p w:rsidR="008F1C8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188"/>
        <w:gridCol w:w="1724"/>
      </w:tblGrid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6C2CB7" w:rsidRDefault="003871EA" w:rsidP="003871E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6C2CB7" w:rsidRDefault="003871EA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Proponowany temat </w:t>
            </w:r>
          </w:p>
          <w:p w:rsidR="003871EA" w:rsidRPr="006C2CB7" w:rsidRDefault="003871EA" w:rsidP="004D35F2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pracy </w:t>
            </w:r>
            <w:r w:rsidR="004D35F2" w:rsidRPr="006C2CB7">
              <w:rPr>
                <w:rFonts w:cs="Times New Roman"/>
                <w:sz w:val="22"/>
              </w:rPr>
              <w:t>magisterskiej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6C2CB7" w:rsidRDefault="003871EA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Promotor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6C2CB7" w:rsidRDefault="003871EA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Uwagi</w:t>
            </w:r>
          </w:p>
        </w:tc>
      </w:tr>
      <w:tr w:rsidR="00DE7C4D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4D" w:rsidRPr="006C2CB7" w:rsidRDefault="00DE7C4D">
            <w:pPr>
              <w:jc w:val="center"/>
              <w:rPr>
                <w:rFonts w:cs="Times New Roman"/>
                <w:sz w:val="22"/>
              </w:rPr>
            </w:pPr>
          </w:p>
          <w:p w:rsidR="00DE7C4D" w:rsidRPr="006C2CB7" w:rsidRDefault="00DE7C4D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KATEDRA BIOTECHNOLOGII</w:t>
            </w:r>
          </w:p>
          <w:p w:rsidR="00DE7C4D" w:rsidRPr="006C2CB7" w:rsidRDefault="00DE7C4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6C2CB7" w:rsidRDefault="00827299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1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6C2CB7" w:rsidRDefault="00B162AD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bCs/>
                <w:sz w:val="22"/>
              </w:rPr>
              <w:t>Polimorfizm genetyczny u ludzi przyjmujących substancje psychoaktywne.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6C2CB7" w:rsidRDefault="00827299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dr hab. prof. UZ </w:t>
            </w:r>
            <w:r w:rsidR="00AE557D" w:rsidRPr="006C2CB7">
              <w:rPr>
                <w:rFonts w:cs="Times New Roman"/>
                <w:sz w:val="22"/>
              </w:rPr>
              <w:t>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6C2CB7" w:rsidRDefault="0020334F" w:rsidP="0020334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Praca realizowana w lab. mol. CM UMK</w:t>
            </w:r>
          </w:p>
        </w:tc>
      </w:tr>
      <w:tr w:rsidR="00DE7C4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827299" w:rsidP="003871EA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2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B162AD" w:rsidP="003871EA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Wpływ pojedynczej dawki leku substytucyjnego na poziom parametrów stresu oksydacyjnego u chorych leczonych lekami psychoaktywnymi.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827299" w:rsidP="003871EA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dr hab. prof. UZ </w:t>
            </w:r>
            <w:r w:rsidR="00AE557D" w:rsidRPr="006C2CB7">
              <w:rPr>
                <w:rFonts w:cs="Times New Roman"/>
                <w:sz w:val="22"/>
              </w:rPr>
              <w:t>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DE7C4D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7C4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827299" w:rsidP="003871EA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3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B162AD" w:rsidP="003871EA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bCs/>
                <w:sz w:val="22"/>
              </w:rPr>
              <w:t>Znaczenie białek stresowych u osób uzależnionych od leków opioidowych.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827299" w:rsidP="003871EA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dr hab. prof. UZ </w:t>
            </w:r>
            <w:r w:rsidR="00AE557D" w:rsidRPr="006C2CB7">
              <w:rPr>
                <w:rFonts w:cs="Times New Roman"/>
                <w:sz w:val="22"/>
              </w:rPr>
              <w:t>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6C2CB7" w:rsidRDefault="00DE7C4D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27299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4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Wpływ nanocząstek Fe</w:t>
            </w:r>
            <w:r w:rsidRPr="006C2CB7">
              <w:rPr>
                <w:rFonts w:cs="Times New Roman"/>
                <w:sz w:val="22"/>
                <w:vertAlign w:val="subscript"/>
              </w:rPr>
              <w:t>3</w:t>
            </w:r>
            <w:r w:rsidRPr="006C2CB7">
              <w:rPr>
                <w:rFonts w:cs="Times New Roman"/>
                <w:sz w:val="22"/>
              </w:rPr>
              <w:t>O</w:t>
            </w:r>
            <w:r w:rsidRPr="006C2CB7">
              <w:rPr>
                <w:rFonts w:cs="Times New Roman"/>
                <w:sz w:val="22"/>
                <w:vertAlign w:val="subscript"/>
              </w:rPr>
              <w:t>4</w:t>
            </w:r>
            <w:r w:rsidRPr="006C2CB7">
              <w:rPr>
                <w:rFonts w:cs="Times New Roman"/>
                <w:sz w:val="22"/>
              </w:rPr>
              <w:t xml:space="preserve"> na kiełkowanie pieprzycy siewnej (</w:t>
            </w:r>
            <w:proofErr w:type="spellStart"/>
            <w:r w:rsidRPr="006C2CB7">
              <w:rPr>
                <w:rFonts w:cs="Times New Roman"/>
                <w:i/>
                <w:iCs/>
                <w:sz w:val="22"/>
              </w:rPr>
              <w:t>Lepidium</w:t>
            </w:r>
            <w:proofErr w:type="spellEnd"/>
            <w:r w:rsidRPr="006C2CB7">
              <w:rPr>
                <w:rStyle w:val="acopre"/>
                <w:rFonts w:cs="Times New Roman"/>
                <w:sz w:val="22"/>
              </w:rPr>
              <w:t xml:space="preserve"> </w:t>
            </w:r>
            <w:proofErr w:type="spellStart"/>
            <w:r w:rsidRPr="006C2CB7">
              <w:rPr>
                <w:rStyle w:val="acopre"/>
                <w:rFonts w:cs="Times New Roman"/>
                <w:i/>
                <w:iCs/>
                <w:sz w:val="22"/>
              </w:rPr>
              <w:t>sativum</w:t>
            </w:r>
            <w:proofErr w:type="spellEnd"/>
            <w:r w:rsidRPr="006C2CB7">
              <w:rPr>
                <w:rStyle w:val="acopre"/>
                <w:rFonts w:cs="Times New Roman"/>
                <w:sz w:val="22"/>
              </w:rPr>
              <w:t xml:space="preserve"> L.)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27299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5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rPr>
                <w:rFonts w:cs="Times New Roman"/>
                <w:i/>
                <w:iCs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Wpływ wielkości </w:t>
            </w:r>
            <w:proofErr w:type="spellStart"/>
            <w:r w:rsidRPr="006C2CB7">
              <w:rPr>
                <w:rFonts w:cs="Times New Roman"/>
                <w:sz w:val="22"/>
              </w:rPr>
              <w:t>nanocząstek</w:t>
            </w:r>
            <w:proofErr w:type="spellEnd"/>
            <w:r w:rsidRPr="006C2CB7">
              <w:rPr>
                <w:rFonts w:cs="Times New Roman"/>
                <w:sz w:val="22"/>
              </w:rPr>
              <w:t xml:space="preserve"> tlenku żelaza(II) </w:t>
            </w:r>
            <w:proofErr w:type="spellStart"/>
            <w:r w:rsidRPr="006C2CB7">
              <w:rPr>
                <w:rFonts w:cs="Times New Roman"/>
                <w:sz w:val="22"/>
              </w:rPr>
              <w:t>diżelaza</w:t>
            </w:r>
            <w:proofErr w:type="spellEnd"/>
            <w:r w:rsidRPr="006C2CB7">
              <w:rPr>
                <w:rFonts w:cs="Times New Roman"/>
                <w:sz w:val="22"/>
              </w:rPr>
              <w:t xml:space="preserve">(III) na efektywność fermentacji mlekowej </w:t>
            </w:r>
            <w:proofErr w:type="spellStart"/>
            <w:r w:rsidRPr="006C2CB7">
              <w:rPr>
                <w:rFonts w:cs="Times New Roman"/>
                <w:i/>
                <w:iCs/>
                <w:sz w:val="22"/>
              </w:rPr>
              <w:t>Lactobacillus</w:t>
            </w:r>
            <w:proofErr w:type="spellEnd"/>
            <w:r w:rsidRPr="006C2CB7">
              <w:rPr>
                <w:rFonts w:cs="Times New Roman"/>
                <w:i/>
                <w:iCs/>
                <w:sz w:val="22"/>
              </w:rPr>
              <w:t xml:space="preserve"> </w:t>
            </w:r>
            <w:proofErr w:type="spellStart"/>
            <w:r w:rsidRPr="006C2CB7">
              <w:rPr>
                <w:rFonts w:cs="Times New Roman"/>
                <w:i/>
                <w:iCs/>
                <w:sz w:val="22"/>
              </w:rPr>
              <w:t>casei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27299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6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Wpływ wybranych czynników na efektywność procesu </w:t>
            </w:r>
            <w:proofErr w:type="spellStart"/>
            <w:r w:rsidRPr="006C2CB7">
              <w:rPr>
                <w:rFonts w:cs="Times New Roman"/>
                <w:sz w:val="22"/>
              </w:rPr>
              <w:t>fed-batch</w:t>
            </w:r>
            <w:proofErr w:type="spellEnd"/>
            <w:r w:rsidRPr="006C2CB7">
              <w:rPr>
                <w:rFonts w:cs="Times New Roman"/>
                <w:sz w:val="22"/>
              </w:rPr>
              <w:t xml:space="preserve"> namnażania biomasy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hab. prof. UZ Andrzej Kasperski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27299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3811BC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7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3811BC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Nanocząstki magnetyczne tlenku żelaza Fe</w:t>
            </w:r>
            <w:r w:rsidRPr="006C2CB7">
              <w:rPr>
                <w:rFonts w:cs="Times New Roman"/>
                <w:sz w:val="22"/>
                <w:vertAlign w:val="subscript"/>
              </w:rPr>
              <w:t>3</w:t>
            </w:r>
            <w:r w:rsidRPr="006C2CB7">
              <w:rPr>
                <w:rFonts w:cs="Times New Roman"/>
                <w:sz w:val="22"/>
              </w:rPr>
              <w:t>O</w:t>
            </w:r>
            <w:r w:rsidRPr="006C2CB7">
              <w:rPr>
                <w:rFonts w:cs="Times New Roman"/>
                <w:sz w:val="22"/>
                <w:vertAlign w:val="subscript"/>
              </w:rPr>
              <w:t>4</w:t>
            </w:r>
            <w:r w:rsidRPr="006C2CB7">
              <w:rPr>
                <w:rFonts w:cs="Times New Roman"/>
                <w:sz w:val="22"/>
              </w:rPr>
              <w:t xml:space="preserve"> jako nośniki wybranych leków przeciwnowotworowych – synteza, immobilizacja i charakterystyka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3811BC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inż. Julia Nowak - Jary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9" w:rsidRPr="006C2CB7" w:rsidRDefault="00827299" w:rsidP="00827299">
            <w:pPr>
              <w:jc w:val="center"/>
              <w:rPr>
                <w:rFonts w:cs="Times New Roman"/>
                <w:sz w:val="22"/>
              </w:rPr>
            </w:pPr>
          </w:p>
        </w:tc>
        <w:bookmarkStart w:id="0" w:name="_GoBack"/>
        <w:bookmarkEnd w:id="0"/>
      </w:tr>
      <w:tr w:rsidR="003811BC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3811BC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8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3811BC" w:rsidP="003811BC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Wpływ nanocząstek tlenku żelaza Fe</w:t>
            </w:r>
            <w:r w:rsidRPr="006C2CB7">
              <w:rPr>
                <w:rFonts w:cs="Times New Roman"/>
                <w:sz w:val="22"/>
                <w:vertAlign w:val="subscript"/>
              </w:rPr>
              <w:t>3</w:t>
            </w:r>
            <w:r w:rsidRPr="006C2CB7">
              <w:rPr>
                <w:rFonts w:cs="Times New Roman"/>
                <w:sz w:val="22"/>
              </w:rPr>
              <w:t>O</w:t>
            </w:r>
            <w:r w:rsidRPr="006C2CB7">
              <w:rPr>
                <w:rFonts w:cs="Times New Roman"/>
                <w:sz w:val="22"/>
                <w:vertAlign w:val="subscript"/>
              </w:rPr>
              <w:t>4</w:t>
            </w:r>
            <w:r w:rsidRPr="006C2CB7">
              <w:rPr>
                <w:rFonts w:cs="Times New Roman"/>
                <w:sz w:val="22"/>
              </w:rPr>
              <w:t xml:space="preserve"> na cytotoksyczność wybranych leków przeciwnowotworowych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3811BC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hab. prof. UZ Beata Machnicka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3811BC" w:rsidP="0082729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811BC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0925C6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9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0925C6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 xml:space="preserve">Wpływ stężenia i rozmiaru </w:t>
            </w:r>
            <w:proofErr w:type="spellStart"/>
            <w:r w:rsidRPr="006C2CB7">
              <w:rPr>
                <w:rFonts w:cs="Times New Roman"/>
                <w:sz w:val="22"/>
              </w:rPr>
              <w:t>nanocząstek</w:t>
            </w:r>
            <w:proofErr w:type="spellEnd"/>
            <w:r w:rsidRPr="006C2CB7">
              <w:rPr>
                <w:rFonts w:cs="Times New Roman"/>
                <w:sz w:val="22"/>
              </w:rPr>
              <w:t xml:space="preserve"> złota (</w:t>
            </w:r>
            <w:proofErr w:type="spellStart"/>
            <w:r w:rsidRPr="006C2CB7">
              <w:rPr>
                <w:rFonts w:cs="Times New Roman"/>
                <w:sz w:val="22"/>
              </w:rPr>
              <w:t>GNPs</w:t>
            </w:r>
            <w:proofErr w:type="spellEnd"/>
            <w:r w:rsidRPr="006C2CB7">
              <w:rPr>
                <w:rFonts w:cs="Times New Roman"/>
                <w:sz w:val="22"/>
              </w:rPr>
              <w:t>) oraz składu otoczki na ludzkie komórki krwi.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0925C6" w:rsidP="00305A97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A</w:t>
            </w:r>
            <w:r w:rsidR="00305A97" w:rsidRPr="006C2CB7">
              <w:rPr>
                <w:rFonts w:cs="Times New Roman"/>
                <w:sz w:val="22"/>
              </w:rPr>
              <w:t>nna</w:t>
            </w:r>
            <w:r w:rsidRPr="006C2CB7">
              <w:rPr>
                <w:rFonts w:cs="Times New Roman"/>
                <w:sz w:val="22"/>
              </w:rPr>
              <w:t xml:space="preserve"> Timoszyk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C" w:rsidRPr="006C2CB7" w:rsidRDefault="003811BC" w:rsidP="0082729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925C6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305A97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10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305A97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Analiza potencjalnych związków zmian nukleotydowych zlokalizowanych w intronach z zaburze</w:t>
            </w:r>
            <w:r w:rsidR="00124D6D" w:rsidRPr="006C2CB7">
              <w:rPr>
                <w:rFonts w:cs="Times New Roman"/>
                <w:sz w:val="22"/>
              </w:rPr>
              <w:t>niami metabolizmu bilirubiny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305A97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Elżbieta Heger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0925C6" w:rsidP="0082729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925C6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305A97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11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305A97" w:rsidP="00124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2"/>
              </w:rPr>
            </w:pPr>
            <w:r w:rsidRPr="006C2CB7">
              <w:rPr>
                <w:rFonts w:eastAsia="Times New Roman" w:cs="Times New Roman"/>
                <w:sz w:val="22"/>
                <w:lang w:eastAsia="pl-PL"/>
              </w:rPr>
              <w:t xml:space="preserve">Analiza kleszczy powiatu zielonogórskiego pod kątem występowania </w:t>
            </w:r>
            <w:proofErr w:type="spellStart"/>
            <w:r w:rsidRPr="006C2CB7">
              <w:rPr>
                <w:rFonts w:eastAsia="Times New Roman" w:cs="Times New Roman"/>
                <w:i/>
                <w:sz w:val="22"/>
                <w:lang w:eastAsia="pl-PL"/>
              </w:rPr>
              <w:t>Borrelia</w:t>
            </w:r>
            <w:proofErr w:type="spellEnd"/>
            <w:r w:rsidRPr="006C2CB7">
              <w:rPr>
                <w:rFonts w:eastAsia="Times New Roman" w:cs="Times New Roman"/>
                <w:i/>
                <w:sz w:val="22"/>
                <w:lang w:eastAsia="pl-PL"/>
              </w:rPr>
              <w:t xml:space="preserve"> </w:t>
            </w:r>
            <w:proofErr w:type="spellStart"/>
            <w:r w:rsidRPr="006C2CB7">
              <w:rPr>
                <w:rFonts w:eastAsia="Times New Roman" w:cs="Times New Roman"/>
                <w:i/>
                <w:sz w:val="22"/>
                <w:lang w:eastAsia="pl-PL"/>
              </w:rPr>
              <w:t>burgdorferi</w:t>
            </w:r>
            <w:proofErr w:type="spellEnd"/>
            <w:r w:rsidRPr="006C2CB7">
              <w:rPr>
                <w:rFonts w:eastAsia="Times New Roman" w:cs="Times New Roman"/>
                <w:sz w:val="22"/>
                <w:lang w:eastAsia="pl-PL"/>
              </w:rPr>
              <w:t xml:space="preserve"> sensu lato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124D6D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</w:t>
            </w:r>
            <w:r w:rsidR="00305A97" w:rsidRPr="006C2CB7">
              <w:rPr>
                <w:rFonts w:cs="Times New Roman"/>
                <w:sz w:val="22"/>
              </w:rPr>
              <w:t>r Renata Grochowalska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6" w:rsidRPr="006C2CB7" w:rsidRDefault="000925C6" w:rsidP="0082729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24D6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6D" w:rsidRPr="006C2CB7" w:rsidRDefault="00124D6D" w:rsidP="00827299">
            <w:pPr>
              <w:jc w:val="center"/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12</w:t>
            </w:r>
            <w:r w:rsidR="006C2CB7">
              <w:rPr>
                <w:rFonts w:cs="Times New Roman"/>
                <w:sz w:val="22"/>
              </w:rPr>
              <w:t>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6D" w:rsidRPr="006C2CB7" w:rsidRDefault="00124D6D" w:rsidP="0030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2"/>
                <w:lang w:eastAsia="pl-PL"/>
              </w:rPr>
            </w:pPr>
            <w:r w:rsidRPr="006C2CB7">
              <w:rPr>
                <w:rFonts w:cs="Times New Roman"/>
                <w:bCs/>
                <w:iCs/>
                <w:sz w:val="22"/>
              </w:rPr>
              <w:t>Analiza podstaw molekularnych dziedzicznej anemii hemolitycznej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6D" w:rsidRPr="006C2CB7" w:rsidRDefault="00124D6D" w:rsidP="00827299">
            <w:pPr>
              <w:rPr>
                <w:rFonts w:cs="Times New Roman"/>
                <w:sz w:val="22"/>
              </w:rPr>
            </w:pPr>
            <w:r w:rsidRPr="006C2CB7">
              <w:rPr>
                <w:rFonts w:cs="Times New Roman"/>
                <w:sz w:val="22"/>
              </w:rPr>
              <w:t>dr  Dżamila Bogusławska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6D" w:rsidRPr="006C2CB7" w:rsidRDefault="00124D6D" w:rsidP="00827299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9F"/>
    <w:rsid w:val="00031828"/>
    <w:rsid w:val="00036413"/>
    <w:rsid w:val="00055D38"/>
    <w:rsid w:val="00061A21"/>
    <w:rsid w:val="000857FB"/>
    <w:rsid w:val="000925C6"/>
    <w:rsid w:val="000C1CC4"/>
    <w:rsid w:val="000D7C24"/>
    <w:rsid w:val="000E195A"/>
    <w:rsid w:val="00124D6D"/>
    <w:rsid w:val="00136B5D"/>
    <w:rsid w:val="00155885"/>
    <w:rsid w:val="00183061"/>
    <w:rsid w:val="0020334F"/>
    <w:rsid w:val="00205BFD"/>
    <w:rsid w:val="00215ACF"/>
    <w:rsid w:val="00237C17"/>
    <w:rsid w:val="002606F2"/>
    <w:rsid w:val="0027174B"/>
    <w:rsid w:val="002814A6"/>
    <w:rsid w:val="00305A97"/>
    <w:rsid w:val="003074BB"/>
    <w:rsid w:val="00354D03"/>
    <w:rsid w:val="003811BC"/>
    <w:rsid w:val="003871EA"/>
    <w:rsid w:val="003B7EE9"/>
    <w:rsid w:val="003C0D08"/>
    <w:rsid w:val="003C630A"/>
    <w:rsid w:val="004067FC"/>
    <w:rsid w:val="00447D06"/>
    <w:rsid w:val="00457FCE"/>
    <w:rsid w:val="004D35F2"/>
    <w:rsid w:val="00501DD0"/>
    <w:rsid w:val="0056713F"/>
    <w:rsid w:val="00570A15"/>
    <w:rsid w:val="00583182"/>
    <w:rsid w:val="005E1366"/>
    <w:rsid w:val="00607DF0"/>
    <w:rsid w:val="0062064D"/>
    <w:rsid w:val="00654EBC"/>
    <w:rsid w:val="006C2CB7"/>
    <w:rsid w:val="006F1A55"/>
    <w:rsid w:val="00730E7C"/>
    <w:rsid w:val="007357EA"/>
    <w:rsid w:val="00750309"/>
    <w:rsid w:val="007731FF"/>
    <w:rsid w:val="007C2EB0"/>
    <w:rsid w:val="007E30D3"/>
    <w:rsid w:val="00815E2C"/>
    <w:rsid w:val="00827299"/>
    <w:rsid w:val="008377B6"/>
    <w:rsid w:val="00847DC9"/>
    <w:rsid w:val="008526EF"/>
    <w:rsid w:val="00877262"/>
    <w:rsid w:val="00883B5B"/>
    <w:rsid w:val="008906B4"/>
    <w:rsid w:val="008A3FF6"/>
    <w:rsid w:val="008B4E4D"/>
    <w:rsid w:val="008C53E1"/>
    <w:rsid w:val="008D57FE"/>
    <w:rsid w:val="008F02D4"/>
    <w:rsid w:val="008F1C8A"/>
    <w:rsid w:val="009172A4"/>
    <w:rsid w:val="00984F68"/>
    <w:rsid w:val="00985BFE"/>
    <w:rsid w:val="00A076B8"/>
    <w:rsid w:val="00A13D29"/>
    <w:rsid w:val="00A25E69"/>
    <w:rsid w:val="00AC1AC6"/>
    <w:rsid w:val="00AE18AE"/>
    <w:rsid w:val="00AE557D"/>
    <w:rsid w:val="00B162AD"/>
    <w:rsid w:val="00B50049"/>
    <w:rsid w:val="00BA1AD9"/>
    <w:rsid w:val="00C0663B"/>
    <w:rsid w:val="00C64481"/>
    <w:rsid w:val="00C66F6D"/>
    <w:rsid w:val="00C912BD"/>
    <w:rsid w:val="00C9519F"/>
    <w:rsid w:val="00CA47D2"/>
    <w:rsid w:val="00CE7B23"/>
    <w:rsid w:val="00D3529F"/>
    <w:rsid w:val="00DE7C4D"/>
    <w:rsid w:val="00E06A2F"/>
    <w:rsid w:val="00E377BD"/>
    <w:rsid w:val="00E5641D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paragraph" w:styleId="Tekstdymka">
    <w:name w:val="Balloon Text"/>
    <w:basedOn w:val="Normalny"/>
    <w:link w:val="TekstdymkaZnak"/>
    <w:uiPriority w:val="99"/>
    <w:semiHidden/>
    <w:unhideWhenUsed/>
    <w:rsid w:val="00B5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4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A97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paragraph" w:styleId="Tekstdymka">
    <w:name w:val="Balloon Text"/>
    <w:basedOn w:val="Normalny"/>
    <w:link w:val="TekstdymkaZnak"/>
    <w:uiPriority w:val="99"/>
    <w:semiHidden/>
    <w:unhideWhenUsed/>
    <w:rsid w:val="00B5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4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A9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11</cp:revision>
  <cp:lastPrinted>2021-11-17T10:16:00Z</cp:lastPrinted>
  <dcterms:created xsi:type="dcterms:W3CDTF">2021-11-11T15:29:00Z</dcterms:created>
  <dcterms:modified xsi:type="dcterms:W3CDTF">2021-12-05T18:29:00Z</dcterms:modified>
</cp:coreProperties>
</file>